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bCs/>
          <w:color w:val="auto"/>
          <w:kern w:val="0"/>
          <w:sz w:val="32"/>
          <w:szCs w:val="32"/>
          <w:lang w:val="en-US" w:eastAsia="zh-CN" w:bidi="ar"/>
        </w:rPr>
      </w:pPr>
      <w:r>
        <w:rPr>
          <w:rFonts w:hint="eastAsia" w:ascii="方正小标宋简体" w:hAnsi="方正小标宋简体" w:eastAsia="方正小标宋简体" w:cs="方正小标宋简体"/>
          <w:b/>
          <w:bCs/>
          <w:color w:val="auto"/>
          <w:kern w:val="0"/>
          <w:sz w:val="32"/>
          <w:szCs w:val="32"/>
          <w:lang w:val="en-US" w:eastAsia="zh-CN" w:bidi="ar"/>
        </w:rPr>
        <w:t>法学院推荐优秀应届本科毕业生</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bCs/>
          <w:color w:val="auto"/>
          <w:sz w:val="32"/>
          <w:szCs w:val="32"/>
          <w:lang w:val="en-US"/>
        </w:rPr>
      </w:pPr>
      <w:r>
        <w:rPr>
          <w:rFonts w:hint="eastAsia" w:ascii="方正小标宋简体" w:hAnsi="方正小标宋简体" w:eastAsia="方正小标宋简体" w:cs="方正小标宋简体"/>
          <w:b/>
          <w:bCs/>
          <w:color w:val="auto"/>
          <w:kern w:val="0"/>
          <w:sz w:val="32"/>
          <w:szCs w:val="32"/>
          <w:lang w:val="en-US" w:eastAsia="zh-CN" w:bidi="ar"/>
        </w:rPr>
        <w:t>免试攻读研究生实施细则</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left"/>
        <w:textAlignment w:val="auto"/>
        <w:rPr>
          <w:rFonts w:hint="eastAsia" w:ascii="楷体" w:hAnsi="楷体" w:eastAsia="楷体" w:cs="楷体"/>
          <w:color w:val="auto"/>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jc w:val="left"/>
        <w:rPr>
          <w:rFonts w:hint="eastAsia" w:ascii="楷体" w:hAnsi="楷体" w:eastAsia="楷体" w:cs="楷体"/>
          <w:b w:val="0"/>
          <w:bCs w:val="0"/>
          <w:color w:val="auto"/>
          <w:kern w:val="0"/>
          <w:sz w:val="24"/>
          <w:szCs w:val="24"/>
          <w:lang w:val="en-US" w:eastAsia="zh-CN" w:bidi="ar"/>
        </w:rPr>
      </w:pPr>
      <w:r>
        <w:rPr>
          <w:rFonts w:hint="eastAsia" w:ascii="楷体" w:hAnsi="楷体" w:eastAsia="楷体" w:cs="楷体"/>
          <w:b w:val="0"/>
          <w:bCs w:val="0"/>
          <w:color w:val="auto"/>
          <w:kern w:val="0"/>
          <w:sz w:val="24"/>
          <w:szCs w:val="24"/>
          <w:lang w:val="en-US" w:eastAsia="zh-CN" w:bidi="ar"/>
        </w:rPr>
        <w:t>为确保学院推荐优秀应届本科毕业生免试攻读研究生（以下简称“推免”）工作顺利进行，</w:t>
      </w:r>
      <w:r>
        <w:rPr>
          <w:rFonts w:hint="eastAsia" w:ascii="楷体" w:hAnsi="楷体" w:eastAsia="楷体" w:cs="楷体"/>
          <w:b w:val="0"/>
          <w:bCs w:val="0"/>
          <w:color w:val="auto"/>
          <w:sz w:val="24"/>
          <w:szCs w:val="24"/>
          <w:lang w:val="en-US" w:eastAsia="zh-CN"/>
        </w:rPr>
        <w:t>根据</w:t>
      </w:r>
      <w:r>
        <w:rPr>
          <w:rFonts w:hint="eastAsia" w:ascii="楷体" w:hAnsi="楷体" w:eastAsia="楷体" w:cs="楷体"/>
          <w:b w:val="0"/>
          <w:bCs w:val="0"/>
          <w:color w:val="auto"/>
          <w:kern w:val="0"/>
          <w:sz w:val="24"/>
          <w:szCs w:val="24"/>
          <w:lang w:val="en-US" w:eastAsia="zh-CN" w:bidi="ar"/>
        </w:rPr>
        <w:t>《山东理工大学推荐优秀应届本科毕业生免试攻读研究生管理办法》（鲁理工大政发〔2021〕70号），结合我院实际，制定本实施细则。</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2" w:firstLineChars="200"/>
        <w:jc w:val="left"/>
        <w:rPr>
          <w:rFonts w:hint="eastAsia" w:ascii="楷体" w:hAnsi="楷体" w:eastAsia="楷体" w:cs="楷体"/>
          <w:b w:val="0"/>
          <w:bCs w:val="0"/>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第一条</w:t>
      </w:r>
      <w:r>
        <w:rPr>
          <w:rFonts w:hint="eastAsia" w:ascii="楷体" w:hAnsi="楷体" w:eastAsia="楷体" w:cs="楷体"/>
          <w:b w:val="0"/>
          <w:bCs w:val="0"/>
          <w:color w:val="auto"/>
          <w:kern w:val="0"/>
          <w:sz w:val="24"/>
          <w:szCs w:val="24"/>
          <w:lang w:val="en-US" w:eastAsia="zh-CN" w:bidi="ar"/>
        </w:rPr>
        <w:t xml:space="preserve">  学院成立院长任组长的学院推免工作小组，负责本学院的推免工作。成员由学院领导、系主任、教学工作办公室和学生工作办公室负责人、相关辅导员组成。</w:t>
      </w:r>
    </w:p>
    <w:p>
      <w:pPr>
        <w:keepNext w:val="0"/>
        <w:keepLines w:val="0"/>
        <w:pageBreakBefore w:val="0"/>
        <w:kinsoku/>
        <w:wordWrap/>
        <w:overflowPunct/>
        <w:topLinePunct w:val="0"/>
        <w:autoSpaceDE/>
        <w:autoSpaceDN/>
        <w:bidi w:val="0"/>
        <w:adjustRightInd w:val="0"/>
        <w:snapToGrid w:val="0"/>
        <w:spacing w:line="360" w:lineRule="auto"/>
        <w:ind w:leftChars="0" w:firstLine="480" w:firstLineChars="200"/>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学院推免工作</w:t>
      </w:r>
      <w:r>
        <w:rPr>
          <w:rFonts w:hint="eastAsia" w:ascii="楷体" w:hAnsi="楷体" w:eastAsia="楷体" w:cs="楷体"/>
          <w:b w:val="0"/>
          <w:bCs w:val="0"/>
          <w:color w:val="auto"/>
          <w:sz w:val="24"/>
          <w:szCs w:val="24"/>
          <w:lang w:val="en-US" w:eastAsia="zh-CN"/>
        </w:rPr>
        <w:t>具体由分管教学副院长</w:t>
      </w:r>
      <w:r>
        <w:rPr>
          <w:rFonts w:hint="eastAsia" w:ascii="楷体" w:hAnsi="楷体" w:eastAsia="楷体" w:cs="楷体"/>
          <w:b w:val="0"/>
          <w:bCs w:val="0"/>
          <w:color w:val="auto"/>
          <w:sz w:val="24"/>
          <w:szCs w:val="24"/>
          <w:lang w:eastAsia="zh-CN"/>
        </w:rPr>
        <w:t>牵头，教学工作办公室、学生工作办公室负责组织</w:t>
      </w:r>
      <w:r>
        <w:rPr>
          <w:rFonts w:hint="eastAsia" w:ascii="楷体" w:hAnsi="楷体" w:eastAsia="楷体" w:cs="楷体"/>
          <w:b w:val="0"/>
          <w:bCs w:val="0"/>
          <w:color w:val="auto"/>
          <w:sz w:val="24"/>
          <w:szCs w:val="24"/>
          <w:lang w:val="en-US" w:eastAsia="zh-CN"/>
        </w:rPr>
        <w:t>实施</w:t>
      </w:r>
      <w:r>
        <w:rPr>
          <w:rFonts w:hint="eastAsia" w:ascii="楷体" w:hAnsi="楷体" w:eastAsia="楷体" w:cs="楷体"/>
          <w:b w:val="0"/>
          <w:bCs w:val="0"/>
          <w:color w:val="auto"/>
          <w:sz w:val="24"/>
          <w:szCs w:val="24"/>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2" w:firstLineChars="200"/>
        <w:jc w:val="left"/>
        <w:rPr>
          <w:rFonts w:hint="eastAsia" w:ascii="楷体" w:hAnsi="楷体" w:eastAsia="楷体" w:cs="楷体"/>
          <w:b w:val="0"/>
          <w:bCs w:val="0"/>
          <w:color w:val="auto"/>
          <w:kern w:val="0"/>
          <w:sz w:val="24"/>
          <w:szCs w:val="24"/>
          <w:lang w:val="en-US" w:eastAsia="zh-CN" w:bidi="ar"/>
        </w:rPr>
      </w:pPr>
      <w:r>
        <w:rPr>
          <w:rFonts w:hint="eastAsia" w:ascii="楷体" w:hAnsi="楷体" w:eastAsia="楷体" w:cs="楷体"/>
          <w:b/>
          <w:bCs/>
          <w:color w:val="auto"/>
          <w:sz w:val="24"/>
          <w:szCs w:val="24"/>
          <w:lang w:val="en-US" w:eastAsia="zh-CN"/>
        </w:rPr>
        <w:t>第二条</w:t>
      </w:r>
      <w:r>
        <w:rPr>
          <w:rFonts w:hint="eastAsia" w:ascii="楷体" w:hAnsi="楷体" w:eastAsia="楷体" w:cs="楷体"/>
          <w:b w:val="0"/>
          <w:bCs w:val="0"/>
          <w:color w:val="auto"/>
          <w:sz w:val="24"/>
          <w:szCs w:val="24"/>
          <w:lang w:val="en-US" w:eastAsia="zh-CN"/>
        </w:rPr>
        <w:t xml:space="preserve">  学院</w:t>
      </w:r>
      <w:r>
        <w:rPr>
          <w:rFonts w:hint="eastAsia" w:ascii="楷体" w:hAnsi="楷体" w:eastAsia="楷体" w:cs="楷体"/>
          <w:b w:val="0"/>
          <w:bCs w:val="0"/>
          <w:color w:val="auto"/>
          <w:kern w:val="0"/>
          <w:sz w:val="24"/>
          <w:szCs w:val="24"/>
          <w:lang w:val="en-US" w:eastAsia="zh-CN" w:bidi="ar"/>
        </w:rPr>
        <w:t>成立专家审核小组，负责组织并审核认定学生是否具备特殊学术专长或突出培养潜质条件。</w:t>
      </w:r>
    </w:p>
    <w:p>
      <w:pPr>
        <w:keepNext w:val="0"/>
        <w:keepLines w:val="0"/>
        <w:pageBreakBefore w:val="0"/>
        <w:kinsoku/>
        <w:wordWrap/>
        <w:overflowPunct/>
        <w:topLinePunct w:val="0"/>
        <w:autoSpaceDE/>
        <w:autoSpaceDN/>
        <w:bidi w:val="0"/>
        <w:adjustRightInd w:val="0"/>
        <w:snapToGrid w:val="0"/>
        <w:spacing w:line="360" w:lineRule="auto"/>
        <w:ind w:leftChars="0" w:firstLine="480" w:firstLineChars="200"/>
        <w:rPr>
          <w:rFonts w:hint="eastAsia" w:ascii="楷体" w:hAnsi="楷体" w:eastAsia="楷体" w:cs="楷体"/>
          <w:b w:val="0"/>
          <w:bCs w:val="0"/>
          <w:color w:val="auto"/>
          <w:kern w:val="0"/>
          <w:sz w:val="24"/>
          <w:szCs w:val="24"/>
          <w:lang w:val="en-US" w:eastAsia="zh-CN" w:bidi="ar"/>
        </w:rPr>
      </w:pPr>
      <w:r>
        <w:rPr>
          <w:rFonts w:hint="eastAsia" w:ascii="楷体" w:hAnsi="楷体" w:eastAsia="楷体" w:cs="楷体"/>
          <w:b w:val="0"/>
          <w:bCs w:val="0"/>
          <w:color w:val="auto"/>
          <w:kern w:val="0"/>
          <w:sz w:val="24"/>
          <w:szCs w:val="24"/>
          <w:lang w:val="en-US" w:eastAsia="zh-CN" w:bidi="ar"/>
        </w:rPr>
        <w:t>专家审核小组职能由学院教授委员会行使。教授委员会主任任专家审核小组组长，教授委员会成员为成员。教授委员会行使专家审核小组职能时成员不得少于5人。</w:t>
      </w:r>
    </w:p>
    <w:p>
      <w:pPr>
        <w:keepNext w:val="0"/>
        <w:keepLines w:val="0"/>
        <w:pageBreakBefore w:val="0"/>
        <w:kinsoku/>
        <w:wordWrap/>
        <w:overflowPunct/>
        <w:topLinePunct w:val="0"/>
        <w:autoSpaceDE/>
        <w:autoSpaceDN/>
        <w:bidi w:val="0"/>
        <w:adjustRightInd w:val="0"/>
        <w:snapToGrid w:val="0"/>
        <w:spacing w:line="360" w:lineRule="auto"/>
        <w:ind w:leftChars="0" w:firstLine="482" w:firstLineChars="200"/>
        <w:rPr>
          <w:rFonts w:hint="default" w:ascii="楷体" w:hAnsi="楷体" w:eastAsia="楷体" w:cs="楷体"/>
          <w:b w:val="0"/>
          <w:bCs w:val="0"/>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第三条</w:t>
      </w:r>
      <w:r>
        <w:rPr>
          <w:rFonts w:hint="eastAsia" w:ascii="楷体" w:hAnsi="楷体" w:eastAsia="楷体" w:cs="楷体"/>
          <w:b w:val="0"/>
          <w:bCs w:val="0"/>
          <w:color w:val="auto"/>
          <w:kern w:val="0"/>
          <w:sz w:val="24"/>
          <w:szCs w:val="24"/>
          <w:lang w:val="en-US" w:eastAsia="zh-CN" w:bidi="ar"/>
        </w:rPr>
        <w:t xml:space="preserve">  根据学校下达的学院推荐名额总数，学院原则上按照各专业人数比例确定名额，每个专业至少分配1个名额。</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2" w:firstLineChars="200"/>
        <w:jc w:val="left"/>
        <w:rPr>
          <w:rFonts w:hint="eastAsia" w:ascii="楷体" w:hAnsi="楷体" w:eastAsia="楷体" w:cs="楷体"/>
          <w:b w:val="0"/>
          <w:bCs w:val="0"/>
          <w:color w:val="auto"/>
          <w:sz w:val="24"/>
          <w:szCs w:val="24"/>
          <w:lang w:val="en-US" w:eastAsia="zh-CN"/>
        </w:rPr>
      </w:pPr>
      <w:r>
        <w:rPr>
          <w:rFonts w:hint="eastAsia" w:ascii="楷体" w:hAnsi="楷体" w:eastAsia="楷体" w:cs="楷体"/>
          <w:b/>
          <w:bCs/>
          <w:color w:val="auto"/>
          <w:kern w:val="0"/>
          <w:sz w:val="24"/>
          <w:szCs w:val="24"/>
          <w:lang w:val="en-US" w:eastAsia="zh-CN" w:bidi="ar"/>
        </w:rPr>
        <w:t>第四条</w:t>
      </w:r>
      <w:r>
        <w:rPr>
          <w:rFonts w:hint="eastAsia" w:ascii="楷体" w:hAnsi="楷体" w:eastAsia="楷体" w:cs="楷体"/>
          <w:b w:val="0"/>
          <w:bCs w:val="0"/>
          <w:color w:val="auto"/>
          <w:kern w:val="0"/>
          <w:sz w:val="24"/>
          <w:szCs w:val="24"/>
          <w:lang w:val="en-US" w:eastAsia="zh-CN" w:bidi="ar"/>
        </w:rPr>
        <w:t xml:space="preserve">  </w:t>
      </w:r>
      <w:r>
        <w:rPr>
          <w:rFonts w:hint="eastAsia" w:ascii="楷体" w:hAnsi="楷体" w:eastAsia="楷体" w:cs="楷体"/>
          <w:b w:val="0"/>
          <w:bCs w:val="0"/>
          <w:color w:val="auto"/>
          <w:sz w:val="24"/>
          <w:szCs w:val="24"/>
          <w:lang w:val="en-US" w:eastAsia="zh-CN"/>
        </w:rPr>
        <w:t xml:space="preserve">应届优秀本科毕业生获得推免资格须符合以下基本条件。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jc w:val="left"/>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（一）纳入国家普通本科招生计划录取的应届毕业生（不含专升本、专转本、第二学士学位学生）。</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jc w:val="left"/>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（二）具有高尚的爱国主义情操和集体主义精神，理想信念坚定，社会责任感强，遵纪守法，品行端正，无考试作弊和剽窃他人学术成果记录，无违法违纪受处分记录。</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楷体" w:hAnsi="楷体" w:eastAsia="楷体" w:cs="楷体"/>
          <w:b w:val="0"/>
          <w:bCs w:val="0"/>
          <w:color w:val="auto"/>
          <w:kern w:val="0"/>
          <w:sz w:val="24"/>
          <w:szCs w:val="24"/>
          <w:lang w:val="en-US" w:eastAsia="zh-CN" w:bidi="ar"/>
        </w:rPr>
      </w:pPr>
      <w:r>
        <w:rPr>
          <w:rFonts w:hint="eastAsia" w:ascii="楷体" w:hAnsi="楷体" w:eastAsia="楷体" w:cs="楷体"/>
          <w:b w:val="0"/>
          <w:bCs w:val="0"/>
          <w:color w:val="auto"/>
          <w:sz w:val="24"/>
          <w:szCs w:val="24"/>
          <w:lang w:val="en-US" w:eastAsia="zh-CN"/>
        </w:rPr>
        <w:t>（三）学业成绩要求。本科前6个学期首次考试成绩平均学分绩点排名在本专业前30%。具有特殊学术专长或突出培养潜质者平均学分绩点排名可放宽至本专业前40%，须经三名以上本校本专业教授</w:t>
      </w:r>
      <w:r>
        <w:rPr>
          <w:rFonts w:hint="eastAsia" w:ascii="楷体" w:hAnsi="楷体" w:eastAsia="楷体" w:cs="楷体"/>
          <w:b w:val="0"/>
          <w:bCs w:val="0"/>
          <w:color w:val="auto"/>
          <w:kern w:val="0"/>
          <w:sz w:val="24"/>
          <w:szCs w:val="24"/>
          <w:lang w:val="en-US" w:eastAsia="zh-CN" w:bidi="ar"/>
        </w:rPr>
        <w:t>（如本专业教授人数不足3人，可找相关专业教授）</w:t>
      </w:r>
      <w:r>
        <w:rPr>
          <w:rFonts w:hint="eastAsia" w:ascii="楷体" w:hAnsi="楷体" w:eastAsia="楷体" w:cs="楷体"/>
          <w:b w:val="0"/>
          <w:bCs w:val="0"/>
          <w:color w:val="auto"/>
          <w:sz w:val="24"/>
          <w:szCs w:val="24"/>
          <w:lang w:val="en-US" w:eastAsia="zh-CN"/>
        </w:rPr>
        <w:t>联名</w:t>
      </w:r>
      <w:r>
        <w:rPr>
          <w:rFonts w:hint="eastAsia" w:ascii="楷体" w:hAnsi="楷体" w:eastAsia="楷体" w:cs="楷体"/>
          <w:b w:val="0"/>
          <w:bCs w:val="0"/>
          <w:color w:val="auto"/>
          <w:kern w:val="0"/>
          <w:sz w:val="24"/>
          <w:szCs w:val="24"/>
          <w:lang w:val="en-US" w:eastAsia="zh-CN" w:bidi="ar"/>
        </w:rPr>
        <w:t>推荐且通过学院教授委员会审核鉴定和答辩后方可认定。</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jc w:val="left"/>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（四）外语成绩要求。非外语专业推免生大学英语六级考试成绩不低于426分，或大学英语四级考试成绩不低于462分；其他语种的推免生亦应达到相对应成绩标准。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jc w:val="left"/>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 xml:space="preserve">（五）具有浓厚的学术研究兴趣，较强的创新能力，满足下列条件之一：公开发表与本专业相关的学术论文；获得国家专利；参加过校级及以上科技创新活动并获得奖励；能够提供其他证明本人具有较强创新能力的材料。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jc w:val="left"/>
        <w:rPr>
          <w:color w:val="auto"/>
        </w:rPr>
      </w:pPr>
      <w:r>
        <w:rPr>
          <w:rFonts w:hint="eastAsia" w:ascii="楷体" w:hAnsi="楷体" w:eastAsia="楷体" w:cs="楷体"/>
          <w:b w:val="0"/>
          <w:bCs w:val="0"/>
          <w:color w:val="auto"/>
          <w:sz w:val="24"/>
          <w:szCs w:val="24"/>
          <w:lang w:val="en-US" w:eastAsia="zh-CN"/>
        </w:rPr>
        <w:t>（六）身体符合报考研究生的体检标准。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2" w:firstLineChars="200"/>
        <w:jc w:val="left"/>
        <w:rPr>
          <w:rFonts w:hint="default" w:ascii="楷体" w:hAnsi="楷体" w:eastAsia="楷体" w:cs="楷体"/>
          <w:b w:val="0"/>
          <w:bCs w:val="0"/>
          <w:color w:val="auto"/>
          <w:sz w:val="24"/>
          <w:szCs w:val="24"/>
          <w:lang w:val="en-US"/>
        </w:rPr>
      </w:pPr>
      <w:r>
        <w:rPr>
          <w:rFonts w:hint="eastAsia" w:ascii="楷体" w:hAnsi="楷体" w:eastAsia="楷体" w:cs="楷体"/>
          <w:b/>
          <w:bCs/>
          <w:color w:val="auto"/>
          <w:kern w:val="0"/>
          <w:sz w:val="24"/>
          <w:szCs w:val="24"/>
          <w:lang w:val="en-US" w:eastAsia="zh-CN" w:bidi="ar"/>
        </w:rPr>
        <w:t>第五条</w:t>
      </w:r>
      <w:r>
        <w:rPr>
          <w:rFonts w:hint="eastAsia" w:ascii="楷体" w:hAnsi="楷体" w:eastAsia="楷体" w:cs="楷体"/>
          <w:b w:val="0"/>
          <w:bCs w:val="0"/>
          <w:color w:val="auto"/>
          <w:kern w:val="0"/>
          <w:sz w:val="24"/>
          <w:szCs w:val="24"/>
          <w:lang w:val="en-US" w:eastAsia="zh-CN" w:bidi="ar"/>
        </w:rPr>
        <w:t xml:space="preserve">  学院按照学生综合评价成绩（以百分制计）进行排序，综合评价成绩包含两部分内容，一是平均学分绩点，占比90%；二是学生发展素质评价，占比10%。学生发展素质评价由学院进行，加分项超过10分的，以10分计。</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2" w:firstLineChars="200"/>
        <w:jc w:val="left"/>
        <w:rPr>
          <w:rFonts w:hint="eastAsia" w:ascii="楷体" w:hAnsi="楷体" w:eastAsia="楷体" w:cs="楷体"/>
          <w:b w:val="0"/>
          <w:bCs w:val="0"/>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第六条</w:t>
      </w:r>
      <w:r>
        <w:rPr>
          <w:rFonts w:hint="eastAsia" w:ascii="楷体" w:hAnsi="楷体" w:eastAsia="楷体" w:cs="楷体"/>
          <w:b w:val="0"/>
          <w:bCs w:val="0"/>
          <w:color w:val="auto"/>
          <w:kern w:val="0"/>
          <w:sz w:val="24"/>
          <w:szCs w:val="24"/>
          <w:lang w:val="en-US" w:eastAsia="zh-CN" w:bidi="ar"/>
        </w:rPr>
        <w:t xml:space="preserve">  发展素质评价遴选指标包括学生参军入伍、参加志愿服务、国际组织实习、参加学校统一组织的交流学习、科研成果、竞赛获奖、担任主要学生干部或社团负责人等。</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jc w:val="left"/>
        <w:rPr>
          <w:rFonts w:hint="eastAsia" w:ascii="楷体" w:hAnsi="楷体" w:eastAsia="楷体" w:cs="楷体"/>
          <w:b w:val="0"/>
          <w:bCs w:val="0"/>
          <w:color w:val="auto"/>
          <w:kern w:val="0"/>
          <w:sz w:val="24"/>
          <w:szCs w:val="24"/>
          <w:lang w:val="en-US" w:eastAsia="zh-CN" w:bidi="ar"/>
        </w:rPr>
      </w:pPr>
      <w:r>
        <w:rPr>
          <w:rFonts w:hint="eastAsia" w:ascii="楷体" w:hAnsi="楷体" w:eastAsia="楷体" w:cs="楷体"/>
          <w:b w:val="0"/>
          <w:bCs w:val="0"/>
          <w:color w:val="auto"/>
          <w:kern w:val="0"/>
          <w:sz w:val="24"/>
          <w:szCs w:val="24"/>
          <w:lang w:val="en-US" w:eastAsia="zh-CN" w:bidi="ar"/>
        </w:rPr>
        <w:t>学生发展素质评价成绩计算如下。</w:t>
      </w:r>
    </w:p>
    <w:p>
      <w:pPr>
        <w:keepNext w:val="0"/>
        <w:keepLines w:val="0"/>
        <w:pageBreakBefore w:val="0"/>
        <w:kinsoku/>
        <w:wordWrap/>
        <w:overflowPunct/>
        <w:topLinePunct w:val="0"/>
        <w:autoSpaceDE/>
        <w:autoSpaceDN/>
        <w:bidi w:val="0"/>
        <w:adjustRightInd w:val="0"/>
        <w:snapToGrid w:val="0"/>
        <w:spacing w:line="360" w:lineRule="auto"/>
        <w:ind w:leftChars="0"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eastAsia="zh-CN"/>
        </w:rPr>
        <w:t>（一）</w:t>
      </w:r>
      <w:r>
        <w:rPr>
          <w:rFonts w:hint="eastAsia" w:ascii="楷体" w:hAnsi="楷体" w:eastAsia="楷体" w:cs="楷体"/>
          <w:b w:val="0"/>
          <w:bCs w:val="0"/>
          <w:color w:val="auto"/>
          <w:sz w:val="24"/>
          <w:szCs w:val="24"/>
        </w:rPr>
        <w:t>学生发表论文、获得专利成绩按下表计算。</w:t>
      </w:r>
    </w:p>
    <w:tbl>
      <w:tblPr>
        <w:tblStyle w:val="4"/>
        <w:tblpPr w:leftFromText="180" w:rightFromText="180" w:vertAnchor="text" w:horzAnchor="margin" w:tblpXSpec="center" w:tblpY="171"/>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2"/>
        <w:gridCol w:w="905"/>
        <w:gridCol w:w="3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指标</w:t>
            </w:r>
          </w:p>
        </w:tc>
        <w:tc>
          <w:tcPr>
            <w:tcW w:w="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分数</w:t>
            </w:r>
          </w:p>
        </w:tc>
        <w:tc>
          <w:tcPr>
            <w:tcW w:w="38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both"/>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CSSCI、SCI、EI论文第一作者</w:t>
            </w:r>
          </w:p>
        </w:tc>
        <w:tc>
          <w:tcPr>
            <w:tcW w:w="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6/篇</w:t>
            </w:r>
          </w:p>
        </w:tc>
        <w:tc>
          <w:tcPr>
            <w:tcW w:w="380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both"/>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1.论文内容与法学院专业相关。</w:t>
            </w:r>
          </w:p>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both"/>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2.论文尚未正式出版的，需同时提供录用通知书、论文定稿和在职教师担保签名等佐证</w:t>
            </w:r>
            <w:r>
              <w:rPr>
                <w:rFonts w:hint="eastAsia" w:ascii="楷体" w:hAnsi="楷体" w:eastAsia="楷体" w:cs="楷体"/>
                <w:b w:val="0"/>
                <w:bCs w:val="0"/>
                <w:color w:val="auto"/>
                <w:sz w:val="24"/>
                <w:szCs w:val="24"/>
                <w:lang w:eastAsia="zh-CN"/>
              </w:rPr>
              <w:t>材料</w:t>
            </w:r>
            <w:r>
              <w:rPr>
                <w:rFonts w:hint="eastAsia" w:ascii="楷体" w:hAnsi="楷体" w:eastAsia="楷体" w:cs="楷体"/>
                <w:b w:val="0"/>
                <w:bCs w:val="0"/>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both"/>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3.专利需提供授权证书。</w:t>
            </w:r>
          </w:p>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both"/>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4.通讯作者等同于第一作者；非第一位人员，按</w:t>
            </w:r>
            <w:r>
              <w:rPr>
                <w:rFonts w:hint="eastAsia" w:ascii="楷体" w:hAnsi="楷体" w:eastAsia="楷体" w:cs="楷体"/>
                <w:b w:val="0"/>
                <w:bCs w:val="0"/>
                <w:color w:val="auto"/>
                <w:sz w:val="24"/>
                <w:szCs w:val="24"/>
                <w:lang w:eastAsia="zh-CN"/>
              </w:rPr>
              <w:t>该</w:t>
            </w:r>
            <w:r>
              <w:rPr>
                <w:rFonts w:hint="eastAsia" w:ascii="楷体" w:hAnsi="楷体" w:eastAsia="楷体" w:cs="楷体"/>
                <w:b w:val="0"/>
                <w:bCs w:val="0"/>
                <w:color w:val="auto"/>
                <w:sz w:val="24"/>
                <w:szCs w:val="24"/>
              </w:rPr>
              <w:t>项得分乘以0.3计算。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8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both"/>
              <w:textAlignment w:val="auto"/>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rPr>
              <w:t>C刊扩展版</w:t>
            </w:r>
            <w:r>
              <w:rPr>
                <w:rFonts w:hint="eastAsia" w:ascii="楷体" w:hAnsi="楷体" w:eastAsia="楷体" w:cs="楷体"/>
                <w:b w:val="0"/>
                <w:bCs w:val="0"/>
                <w:color w:val="auto"/>
                <w:sz w:val="24"/>
                <w:szCs w:val="24"/>
                <w:lang w:val="en-US" w:eastAsia="zh-CN"/>
              </w:rPr>
              <w:t>第一作者</w:t>
            </w:r>
          </w:p>
        </w:tc>
        <w:tc>
          <w:tcPr>
            <w:tcW w:w="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5/篇</w:t>
            </w:r>
          </w:p>
        </w:tc>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38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both"/>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核心期刊论文第一作者</w:t>
            </w:r>
          </w:p>
        </w:tc>
        <w:tc>
          <w:tcPr>
            <w:tcW w:w="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3/篇</w:t>
            </w:r>
          </w:p>
        </w:tc>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both"/>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其它正式论文第一作者（限报</w:t>
            </w:r>
            <w:r>
              <w:rPr>
                <w:rFonts w:hint="eastAsia" w:ascii="楷体" w:hAnsi="楷体" w:eastAsia="楷体" w:cs="楷体"/>
                <w:b w:val="0"/>
                <w:bCs w:val="0"/>
                <w:color w:val="auto"/>
                <w:sz w:val="24"/>
                <w:szCs w:val="24"/>
                <w:lang w:val="en-US" w:eastAsia="zh-CN"/>
              </w:rPr>
              <w:t>2</w:t>
            </w:r>
            <w:r>
              <w:rPr>
                <w:rFonts w:hint="eastAsia" w:ascii="楷体" w:hAnsi="楷体" w:eastAsia="楷体" w:cs="楷体"/>
                <w:b w:val="0"/>
                <w:bCs w:val="0"/>
                <w:color w:val="auto"/>
                <w:sz w:val="24"/>
                <w:szCs w:val="24"/>
              </w:rPr>
              <w:t>篇）</w:t>
            </w:r>
          </w:p>
        </w:tc>
        <w:tc>
          <w:tcPr>
            <w:tcW w:w="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1/篇</w:t>
            </w:r>
          </w:p>
        </w:tc>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both"/>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发明专利第一位</w:t>
            </w:r>
          </w:p>
        </w:tc>
        <w:tc>
          <w:tcPr>
            <w:tcW w:w="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3/项</w:t>
            </w:r>
          </w:p>
        </w:tc>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both"/>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实用新型专利第一位（限报</w:t>
            </w:r>
            <w:r>
              <w:rPr>
                <w:rFonts w:hint="eastAsia" w:ascii="楷体" w:hAnsi="楷体" w:eastAsia="楷体" w:cs="楷体"/>
                <w:b w:val="0"/>
                <w:bCs w:val="0"/>
                <w:color w:val="auto"/>
                <w:sz w:val="24"/>
                <w:szCs w:val="24"/>
                <w:lang w:val="en-US" w:eastAsia="zh-CN"/>
              </w:rPr>
              <w:t>2</w:t>
            </w:r>
            <w:r>
              <w:rPr>
                <w:rFonts w:hint="eastAsia" w:ascii="楷体" w:hAnsi="楷体" w:eastAsia="楷体" w:cs="楷体"/>
                <w:b w:val="0"/>
                <w:bCs w:val="0"/>
                <w:color w:val="auto"/>
                <w:sz w:val="24"/>
                <w:szCs w:val="24"/>
              </w:rPr>
              <w:t>项）</w:t>
            </w:r>
          </w:p>
        </w:tc>
        <w:tc>
          <w:tcPr>
            <w:tcW w:w="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1/项</w:t>
            </w:r>
          </w:p>
        </w:tc>
        <w:tc>
          <w:tcPr>
            <w:tcW w:w="3806"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bl>
    <w:p>
      <w:pPr>
        <w:keepNext w:val="0"/>
        <w:keepLines w:val="0"/>
        <w:pageBreakBefore w:val="0"/>
        <w:kinsoku/>
        <w:wordWrap/>
        <w:overflowPunct/>
        <w:topLinePunct w:val="0"/>
        <w:autoSpaceDE/>
        <w:autoSpaceDN/>
        <w:bidi w:val="0"/>
        <w:adjustRightInd w:val="0"/>
        <w:snapToGrid w:val="0"/>
        <w:spacing w:line="360" w:lineRule="auto"/>
        <w:ind w:leftChars="0"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eastAsia="zh-CN"/>
        </w:rPr>
        <w:t>（二）</w:t>
      </w:r>
      <w:r>
        <w:rPr>
          <w:rFonts w:hint="eastAsia" w:ascii="楷体" w:hAnsi="楷体" w:eastAsia="楷体" w:cs="楷体"/>
          <w:b w:val="0"/>
          <w:bCs w:val="0"/>
          <w:color w:val="auto"/>
          <w:sz w:val="24"/>
          <w:szCs w:val="24"/>
        </w:rPr>
        <w:t>学生获奖、创新创业项目、社会实践成绩按下表计算。</w:t>
      </w:r>
    </w:p>
    <w:tbl>
      <w:tblPr>
        <w:tblStyle w:val="4"/>
        <w:tblW w:w="844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92"/>
        <w:gridCol w:w="749"/>
        <w:gridCol w:w="1202"/>
        <w:gridCol w:w="855"/>
        <w:gridCol w:w="790"/>
        <w:gridCol w:w="831"/>
        <w:gridCol w:w="31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5" w:hRule="atLeast"/>
          <w:jc w:val="center"/>
        </w:trPr>
        <w:tc>
          <w:tcPr>
            <w:tcW w:w="8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项目</w:t>
            </w:r>
          </w:p>
        </w:tc>
        <w:tc>
          <w:tcPr>
            <w:tcW w:w="195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等级</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国家级</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省级</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校级</w:t>
            </w:r>
          </w:p>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(地市级)</w:t>
            </w:r>
          </w:p>
        </w:tc>
        <w:tc>
          <w:tcPr>
            <w:tcW w:w="31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 w:hRule="atLeast"/>
          <w:jc w:val="center"/>
        </w:trPr>
        <w:tc>
          <w:tcPr>
            <w:tcW w:w="8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科技</w:t>
            </w:r>
          </w:p>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创新</w:t>
            </w:r>
          </w:p>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竞赛</w:t>
            </w:r>
          </w:p>
        </w:tc>
        <w:tc>
          <w:tcPr>
            <w:tcW w:w="195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特等奖</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7</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5</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1.2</w:t>
            </w:r>
          </w:p>
        </w:tc>
        <w:tc>
          <w:tcPr>
            <w:tcW w:w="312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1.若一人或一项成果在同类活动中获多项奖，记一个最高分，不重复加分。</w:t>
            </w:r>
          </w:p>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2.各类奖项是指由各级（国家、省级、地市级、校级）党政机关部门主办且由该部门进行表彰认定的活动，各民间机构举办的活动均不予以加分。</w:t>
            </w:r>
          </w:p>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3.国家级创新训练项目、国家级创业训练项目、国家级创业实践项目通过结题验收参照同级别科技创新竞赛二等奖加分。校级大学生创新研究项目通过结题验收等同于科技创新一等奖。</w:t>
            </w:r>
          </w:p>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4.团体奖成员按获奖</w:t>
            </w:r>
            <w:r>
              <w:rPr>
                <w:rFonts w:hint="eastAsia" w:ascii="楷体" w:hAnsi="楷体" w:eastAsia="楷体" w:cs="楷体"/>
                <w:b w:val="0"/>
                <w:bCs w:val="0"/>
                <w:color w:val="auto"/>
                <w:sz w:val="24"/>
                <w:szCs w:val="24"/>
                <w:lang w:eastAsia="zh-CN"/>
              </w:rPr>
              <w:t>分值除以成员团队排名得分</w:t>
            </w:r>
            <w:r>
              <w:rPr>
                <w:rFonts w:hint="eastAsia" w:ascii="楷体" w:hAnsi="楷体" w:eastAsia="楷体" w:cs="楷体"/>
                <w:b w:val="0"/>
                <w:bCs w:val="0"/>
                <w:color w:val="auto"/>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 w:hRule="atLeast"/>
          <w:jc w:val="center"/>
        </w:trPr>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c>
          <w:tcPr>
            <w:tcW w:w="195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一</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6</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4</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1</w:t>
            </w:r>
          </w:p>
        </w:tc>
        <w:tc>
          <w:tcPr>
            <w:tcW w:w="31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jc w:val="center"/>
        </w:trPr>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c>
          <w:tcPr>
            <w:tcW w:w="195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二</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5</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3</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0</w:t>
            </w:r>
          </w:p>
        </w:tc>
        <w:tc>
          <w:tcPr>
            <w:tcW w:w="31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1" w:hRule="atLeast"/>
          <w:jc w:val="center"/>
        </w:trPr>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c>
          <w:tcPr>
            <w:tcW w:w="195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三</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4</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2</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0</w:t>
            </w:r>
          </w:p>
        </w:tc>
        <w:tc>
          <w:tcPr>
            <w:tcW w:w="31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6" w:hRule="atLeast"/>
          <w:jc w:val="center"/>
        </w:trPr>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c>
          <w:tcPr>
            <w:tcW w:w="195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优秀</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3</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1.5</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0</w:t>
            </w:r>
          </w:p>
        </w:tc>
        <w:tc>
          <w:tcPr>
            <w:tcW w:w="31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3" w:hRule="atLeast"/>
          <w:jc w:val="center"/>
        </w:trPr>
        <w:tc>
          <w:tcPr>
            <w:tcW w:w="8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文体</w:t>
            </w:r>
          </w:p>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竞赛</w:t>
            </w:r>
          </w:p>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社会</w:t>
            </w:r>
          </w:p>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活动</w:t>
            </w:r>
          </w:p>
        </w:tc>
        <w:tc>
          <w:tcPr>
            <w:tcW w:w="195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特等奖</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5</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val="en-US" w:eastAsia="zh-CN"/>
              </w:rPr>
              <w:t>4</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0.5</w:t>
            </w:r>
          </w:p>
        </w:tc>
        <w:tc>
          <w:tcPr>
            <w:tcW w:w="31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 w:hRule="atLeast"/>
          <w:jc w:val="center"/>
        </w:trPr>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c>
          <w:tcPr>
            <w:tcW w:w="195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一</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4</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3</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0.4</w:t>
            </w:r>
          </w:p>
        </w:tc>
        <w:tc>
          <w:tcPr>
            <w:tcW w:w="31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7" w:hRule="atLeast"/>
          <w:jc w:val="center"/>
        </w:trPr>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c>
          <w:tcPr>
            <w:tcW w:w="195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二</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3</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2</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0</w:t>
            </w:r>
          </w:p>
        </w:tc>
        <w:tc>
          <w:tcPr>
            <w:tcW w:w="31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0" w:hRule="atLeast"/>
          <w:jc w:val="center"/>
        </w:trPr>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c>
          <w:tcPr>
            <w:tcW w:w="195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三</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2</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val="en-US" w:eastAsia="zh-CN"/>
              </w:rPr>
              <w:t>1</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0</w:t>
            </w:r>
          </w:p>
        </w:tc>
        <w:tc>
          <w:tcPr>
            <w:tcW w:w="31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4" w:hRule="atLeast"/>
          <w:jc w:val="center"/>
        </w:trPr>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c>
          <w:tcPr>
            <w:tcW w:w="195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优秀</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1</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rPr>
              <w:t>0.</w:t>
            </w:r>
            <w:r>
              <w:rPr>
                <w:rFonts w:hint="eastAsia" w:ascii="楷体" w:hAnsi="楷体" w:eastAsia="楷体" w:cs="楷体"/>
                <w:b w:val="0"/>
                <w:bCs w:val="0"/>
                <w:color w:val="auto"/>
                <w:sz w:val="24"/>
                <w:szCs w:val="24"/>
                <w:lang w:val="en-US" w:eastAsia="zh-CN"/>
              </w:rPr>
              <w:t>7</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0</w:t>
            </w:r>
          </w:p>
        </w:tc>
        <w:tc>
          <w:tcPr>
            <w:tcW w:w="31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8" w:hRule="atLeast"/>
          <w:jc w:val="center"/>
        </w:trPr>
        <w:tc>
          <w:tcPr>
            <w:tcW w:w="8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社会</w:t>
            </w:r>
          </w:p>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实践</w:t>
            </w:r>
          </w:p>
        </w:tc>
        <w:tc>
          <w:tcPr>
            <w:tcW w:w="74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实践报告</w:t>
            </w:r>
          </w:p>
        </w:tc>
        <w:tc>
          <w:tcPr>
            <w:tcW w:w="12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特等奖</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val="en-US" w:eastAsia="zh-CN"/>
              </w:rPr>
              <w:t>5</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4</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0.7</w:t>
            </w:r>
          </w:p>
        </w:tc>
        <w:tc>
          <w:tcPr>
            <w:tcW w:w="31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8" w:hRule="atLeast"/>
          <w:jc w:val="center"/>
        </w:trPr>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c>
          <w:tcPr>
            <w:tcW w:w="74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p>
        </w:tc>
        <w:tc>
          <w:tcPr>
            <w:tcW w:w="12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一</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4</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3</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0.5</w:t>
            </w:r>
          </w:p>
        </w:tc>
        <w:tc>
          <w:tcPr>
            <w:tcW w:w="31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7" w:hRule="atLeast"/>
          <w:jc w:val="center"/>
        </w:trPr>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c>
          <w:tcPr>
            <w:tcW w:w="74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p>
        </w:tc>
        <w:tc>
          <w:tcPr>
            <w:tcW w:w="12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二</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3</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2</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0</w:t>
            </w:r>
          </w:p>
        </w:tc>
        <w:tc>
          <w:tcPr>
            <w:tcW w:w="31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3" w:hRule="atLeast"/>
          <w:jc w:val="center"/>
        </w:trPr>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c>
          <w:tcPr>
            <w:tcW w:w="74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p>
        </w:tc>
        <w:tc>
          <w:tcPr>
            <w:tcW w:w="12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三</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2</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1</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0</w:t>
            </w:r>
          </w:p>
        </w:tc>
        <w:tc>
          <w:tcPr>
            <w:tcW w:w="31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c>
          <w:tcPr>
            <w:tcW w:w="74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p>
        </w:tc>
        <w:tc>
          <w:tcPr>
            <w:tcW w:w="120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优秀</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1</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0.7</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0</w:t>
            </w:r>
          </w:p>
        </w:tc>
        <w:tc>
          <w:tcPr>
            <w:tcW w:w="31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3" w:hRule="atLeast"/>
          <w:jc w:val="center"/>
        </w:trPr>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c>
          <w:tcPr>
            <w:tcW w:w="195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both"/>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优秀团队负责人</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3</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2</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1</w:t>
            </w:r>
          </w:p>
        </w:tc>
        <w:tc>
          <w:tcPr>
            <w:tcW w:w="31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7" w:hRule="atLeast"/>
          <w:jc w:val="center"/>
        </w:trPr>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c>
          <w:tcPr>
            <w:tcW w:w="195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优秀团队成员</w:t>
            </w:r>
          </w:p>
        </w:tc>
        <w:tc>
          <w:tcPr>
            <w:tcW w:w="8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1.5</w:t>
            </w:r>
          </w:p>
        </w:tc>
        <w:tc>
          <w:tcPr>
            <w:tcW w:w="7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1</w:t>
            </w:r>
          </w:p>
        </w:tc>
        <w:tc>
          <w:tcPr>
            <w:tcW w:w="8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0.5</w:t>
            </w:r>
          </w:p>
        </w:tc>
        <w:tc>
          <w:tcPr>
            <w:tcW w:w="31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eastAsia" w:ascii="楷体" w:hAnsi="楷体" w:eastAsia="楷体" w:cs="楷体"/>
                <w:b w:val="0"/>
                <w:bCs w:val="0"/>
                <w:color w:val="auto"/>
                <w:sz w:val="24"/>
                <w:szCs w:val="24"/>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textAlignment w:val="top"/>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lang w:eastAsia="zh-CN"/>
        </w:rPr>
        <w:t>（</w:t>
      </w:r>
      <w:r>
        <w:rPr>
          <w:rFonts w:hint="eastAsia" w:ascii="楷体" w:hAnsi="楷体" w:eastAsia="楷体" w:cs="楷体"/>
          <w:b w:val="0"/>
          <w:bCs w:val="0"/>
          <w:color w:val="auto"/>
          <w:kern w:val="0"/>
          <w:sz w:val="24"/>
          <w:szCs w:val="24"/>
          <w:lang w:val="en-US" w:eastAsia="zh-CN"/>
        </w:rPr>
        <w:t>三</w:t>
      </w:r>
      <w:r>
        <w:rPr>
          <w:rFonts w:hint="eastAsia" w:ascii="楷体" w:hAnsi="楷体" w:eastAsia="楷体" w:cs="楷体"/>
          <w:b w:val="0"/>
          <w:bCs w:val="0"/>
          <w:color w:val="auto"/>
          <w:kern w:val="0"/>
          <w:sz w:val="24"/>
          <w:szCs w:val="24"/>
          <w:lang w:eastAsia="zh-CN"/>
        </w:rPr>
        <w:t>）其他</w:t>
      </w:r>
      <w:r>
        <w:rPr>
          <w:rFonts w:hint="eastAsia" w:ascii="楷体" w:hAnsi="楷体" w:eastAsia="楷体" w:cs="楷体"/>
          <w:b w:val="0"/>
          <w:bCs w:val="0"/>
          <w:color w:val="auto"/>
          <w:kern w:val="0"/>
          <w:sz w:val="24"/>
          <w:szCs w:val="24"/>
        </w:rPr>
        <w:t>奖项加分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textAlignment w:val="top"/>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rPr>
        <w:t>申请人在本科</w:t>
      </w:r>
      <w:r>
        <w:rPr>
          <w:rFonts w:hint="eastAsia" w:ascii="楷体" w:hAnsi="楷体" w:eastAsia="楷体" w:cs="楷体"/>
          <w:b w:val="0"/>
          <w:bCs w:val="0"/>
          <w:color w:val="auto"/>
          <w:kern w:val="0"/>
          <w:sz w:val="24"/>
          <w:szCs w:val="24"/>
          <w:lang w:val="en-US" w:eastAsia="zh-CN"/>
        </w:rPr>
        <w:t>学习</w:t>
      </w:r>
      <w:r>
        <w:rPr>
          <w:rFonts w:hint="eastAsia" w:ascii="楷体" w:hAnsi="楷体" w:eastAsia="楷体" w:cs="楷体"/>
          <w:b w:val="0"/>
          <w:bCs w:val="0"/>
          <w:color w:val="auto"/>
          <w:kern w:val="0"/>
          <w:sz w:val="24"/>
          <w:szCs w:val="24"/>
        </w:rPr>
        <w:t>期间</w:t>
      </w:r>
      <w:r>
        <w:rPr>
          <w:rFonts w:hint="eastAsia" w:ascii="楷体" w:hAnsi="楷体" w:eastAsia="楷体" w:cs="楷体"/>
          <w:b w:val="0"/>
          <w:bCs w:val="0"/>
          <w:color w:val="auto"/>
          <w:kern w:val="0"/>
          <w:sz w:val="24"/>
          <w:szCs w:val="24"/>
          <w:lang w:val="en-US" w:eastAsia="zh-CN"/>
        </w:rPr>
        <w:t>有下列行为的，按下列标准加分。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textAlignment w:val="top"/>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lang w:val="en-US" w:eastAsia="zh-CN"/>
        </w:rPr>
        <w:t>1.参军入伍的，加2分；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textAlignment w:val="top"/>
        <w:rPr>
          <w:rFonts w:hint="eastAsia" w:ascii="楷体" w:hAnsi="楷体" w:eastAsia="楷体" w:cs="楷体"/>
          <w:b w:val="0"/>
          <w:bCs w:val="0"/>
          <w:color w:val="auto"/>
          <w:kern w:val="0"/>
          <w:sz w:val="24"/>
          <w:szCs w:val="24"/>
          <w:lang w:val="en-US" w:eastAsia="zh-CN"/>
        </w:rPr>
      </w:pPr>
      <w:r>
        <w:rPr>
          <w:rFonts w:hint="eastAsia" w:ascii="楷体" w:hAnsi="楷体" w:eastAsia="楷体" w:cs="楷体"/>
          <w:b w:val="0"/>
          <w:bCs w:val="0"/>
          <w:color w:val="auto"/>
          <w:kern w:val="0"/>
          <w:sz w:val="24"/>
          <w:szCs w:val="24"/>
          <w:lang w:val="en-US" w:eastAsia="zh-CN"/>
        </w:rPr>
        <w:t>2.参加国际组织实习1个月以上的，或参加学校、学院统一组织的交流学习3个月以上的，加1分；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textAlignment w:val="top"/>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lang w:val="en-US" w:eastAsia="zh-CN"/>
        </w:rPr>
        <w:t>3.</w:t>
      </w:r>
      <w:r>
        <w:rPr>
          <w:rFonts w:hint="eastAsia" w:ascii="楷体" w:hAnsi="楷体" w:eastAsia="楷体" w:cs="楷体"/>
          <w:b w:val="0"/>
          <w:bCs w:val="0"/>
          <w:color w:val="auto"/>
          <w:kern w:val="0"/>
          <w:sz w:val="24"/>
          <w:szCs w:val="24"/>
        </w:rPr>
        <w:t>在抗灾援建、</w:t>
      </w:r>
      <w:r>
        <w:rPr>
          <w:rFonts w:hint="eastAsia" w:ascii="楷体" w:hAnsi="楷体" w:eastAsia="楷体" w:cs="楷体"/>
          <w:b w:val="0"/>
          <w:bCs w:val="0"/>
          <w:color w:val="auto"/>
          <w:kern w:val="0"/>
          <w:sz w:val="24"/>
          <w:szCs w:val="24"/>
          <w:lang w:val="en-US" w:eastAsia="zh-CN"/>
        </w:rPr>
        <w:t>疫情防控、</w:t>
      </w:r>
      <w:r>
        <w:rPr>
          <w:rFonts w:hint="eastAsia" w:ascii="楷体" w:hAnsi="楷体" w:eastAsia="楷体" w:cs="楷体"/>
          <w:b w:val="0"/>
          <w:bCs w:val="0"/>
          <w:color w:val="auto"/>
          <w:kern w:val="0"/>
          <w:sz w:val="24"/>
          <w:szCs w:val="24"/>
        </w:rPr>
        <w:t>志愿服务等重大活动中有突出表现并获得官方机构表彰，或者被官方机构评为青年五四奖章、道德模范、优秀学生、优秀学生干部、优秀团干部、优秀共青团员、社会实践先进个人、社团工作先进个人等荣誉称号，国家级每项加4分</w:t>
      </w:r>
      <w:r>
        <w:rPr>
          <w:rFonts w:hint="eastAsia" w:ascii="楷体" w:hAnsi="楷体" w:eastAsia="楷体" w:cs="楷体"/>
          <w:b w:val="0"/>
          <w:bCs w:val="0"/>
          <w:color w:val="auto"/>
          <w:kern w:val="0"/>
          <w:sz w:val="24"/>
          <w:szCs w:val="24"/>
          <w:lang w:eastAsia="zh-CN"/>
        </w:rPr>
        <w:t>；</w:t>
      </w:r>
      <w:r>
        <w:rPr>
          <w:rFonts w:hint="eastAsia" w:ascii="楷体" w:hAnsi="楷体" w:eastAsia="楷体" w:cs="楷体"/>
          <w:b w:val="0"/>
          <w:bCs w:val="0"/>
          <w:color w:val="auto"/>
          <w:kern w:val="0"/>
          <w:sz w:val="24"/>
          <w:szCs w:val="24"/>
        </w:rPr>
        <w:t>省级每项加2分</w:t>
      </w:r>
      <w:r>
        <w:rPr>
          <w:rFonts w:hint="eastAsia" w:ascii="楷体" w:hAnsi="楷体" w:eastAsia="楷体" w:cs="楷体"/>
          <w:b w:val="0"/>
          <w:bCs w:val="0"/>
          <w:color w:val="auto"/>
          <w:kern w:val="0"/>
          <w:sz w:val="24"/>
          <w:szCs w:val="24"/>
          <w:lang w:eastAsia="zh-CN"/>
        </w:rPr>
        <w:t>；</w:t>
      </w:r>
      <w:r>
        <w:rPr>
          <w:rFonts w:hint="eastAsia" w:ascii="楷体" w:hAnsi="楷体" w:eastAsia="楷体" w:cs="楷体"/>
          <w:b w:val="0"/>
          <w:bCs w:val="0"/>
          <w:color w:val="auto"/>
          <w:kern w:val="0"/>
          <w:sz w:val="24"/>
          <w:szCs w:val="24"/>
          <w:lang w:val="en-US" w:eastAsia="zh-CN"/>
        </w:rPr>
        <w:t>市级、校</w:t>
      </w:r>
      <w:r>
        <w:rPr>
          <w:rFonts w:hint="eastAsia" w:ascii="楷体" w:hAnsi="楷体" w:eastAsia="楷体" w:cs="楷体"/>
          <w:b w:val="0"/>
          <w:bCs w:val="0"/>
          <w:color w:val="auto"/>
          <w:kern w:val="0"/>
          <w:sz w:val="24"/>
          <w:szCs w:val="24"/>
        </w:rPr>
        <w:t>级每项0.5分，总分不超过2分。同类奖项</w:t>
      </w:r>
      <w:r>
        <w:rPr>
          <w:rFonts w:hint="eastAsia" w:ascii="楷体" w:hAnsi="楷体" w:eastAsia="楷体" w:cs="楷体"/>
          <w:b w:val="0"/>
          <w:bCs w:val="0"/>
          <w:color w:val="auto"/>
          <w:kern w:val="0"/>
          <w:sz w:val="24"/>
          <w:szCs w:val="24"/>
          <w:lang w:val="en-US" w:eastAsia="zh-CN"/>
        </w:rPr>
        <w:t>同年度</w:t>
      </w:r>
      <w:r>
        <w:rPr>
          <w:rFonts w:hint="eastAsia" w:ascii="楷体" w:hAnsi="楷体" w:eastAsia="楷体" w:cs="楷体"/>
          <w:b w:val="0"/>
          <w:bCs w:val="0"/>
          <w:color w:val="auto"/>
          <w:kern w:val="0"/>
          <w:sz w:val="24"/>
          <w:szCs w:val="24"/>
        </w:rPr>
        <w:t>不重复计分，只按照最高获奖等级计分。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textAlignment w:val="top"/>
        <w:rPr>
          <w:rFonts w:hint="eastAsia" w:ascii="楷体" w:hAnsi="楷体" w:eastAsia="楷体" w:cs="楷体"/>
          <w:b w:val="0"/>
          <w:bCs w:val="0"/>
          <w:color w:val="auto"/>
          <w:kern w:val="0"/>
          <w:sz w:val="24"/>
          <w:szCs w:val="24"/>
        </w:rPr>
      </w:pPr>
      <w:r>
        <w:rPr>
          <w:rFonts w:hint="eastAsia" w:ascii="楷体" w:hAnsi="楷体" w:eastAsia="楷体" w:cs="楷体"/>
          <w:b w:val="0"/>
          <w:bCs w:val="0"/>
          <w:color w:val="auto"/>
          <w:kern w:val="0"/>
          <w:sz w:val="24"/>
          <w:szCs w:val="24"/>
          <w:lang w:val="en-US" w:eastAsia="zh-CN"/>
        </w:rPr>
        <w:t>4.担任主要学生干部或者社团负责人1年以上并考核合格的，加1分。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2" w:firstLineChars="200"/>
        <w:textAlignment w:val="top"/>
        <w:rPr>
          <w:rFonts w:hint="eastAsia" w:ascii="楷体" w:hAnsi="楷体" w:eastAsia="楷体" w:cs="楷体"/>
          <w:b w:val="0"/>
          <w:bCs w:val="0"/>
          <w:color w:val="auto"/>
          <w:kern w:val="0"/>
          <w:sz w:val="24"/>
          <w:szCs w:val="24"/>
          <w:lang w:val="en-US" w:eastAsia="zh-CN"/>
        </w:rPr>
      </w:pPr>
      <w:r>
        <w:rPr>
          <w:rFonts w:hint="eastAsia" w:ascii="楷体" w:hAnsi="楷体" w:eastAsia="楷体" w:cs="楷体"/>
          <w:b/>
          <w:bCs/>
          <w:color w:val="auto"/>
          <w:kern w:val="0"/>
          <w:sz w:val="24"/>
          <w:szCs w:val="24"/>
          <w:lang w:val="en-US" w:eastAsia="zh-CN"/>
        </w:rPr>
        <w:t>第七条</w:t>
      </w:r>
      <w:r>
        <w:rPr>
          <w:rFonts w:hint="eastAsia" w:ascii="楷体" w:hAnsi="楷体" w:eastAsia="楷体" w:cs="楷体"/>
          <w:b w:val="0"/>
          <w:bCs w:val="0"/>
          <w:color w:val="auto"/>
          <w:kern w:val="0"/>
          <w:sz w:val="24"/>
          <w:szCs w:val="24"/>
          <w:lang w:val="en-US" w:eastAsia="zh-CN"/>
        </w:rPr>
        <w:t xml:space="preserve">  要求以具有特殊学术专长或突出培养潜质放宽平均学分绩点排名的，其发表的核心期刊论文要提交查重报告。</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2" w:firstLineChars="200"/>
        <w:textAlignment w:val="top"/>
        <w:rPr>
          <w:rFonts w:hint="default" w:ascii="楷体" w:hAnsi="楷体" w:eastAsia="楷体" w:cs="楷体"/>
          <w:b w:val="0"/>
          <w:bCs w:val="0"/>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第八条</w:t>
      </w:r>
      <w:r>
        <w:rPr>
          <w:rFonts w:hint="eastAsia" w:ascii="楷体" w:hAnsi="楷体" w:eastAsia="楷体" w:cs="楷体"/>
          <w:b w:val="0"/>
          <w:bCs w:val="0"/>
          <w:color w:val="auto"/>
          <w:kern w:val="0"/>
          <w:sz w:val="24"/>
          <w:szCs w:val="24"/>
          <w:lang w:val="en-US" w:eastAsia="zh-CN" w:bidi="ar"/>
        </w:rPr>
        <w:t xml:space="preserve">  </w:t>
      </w:r>
      <w:r>
        <w:rPr>
          <w:rFonts w:hint="eastAsia" w:ascii="楷体" w:hAnsi="楷体" w:eastAsia="楷体" w:cs="楷体"/>
          <w:b w:val="0"/>
          <w:bCs w:val="0"/>
          <w:color w:val="auto"/>
          <w:kern w:val="0"/>
          <w:sz w:val="24"/>
          <w:szCs w:val="24"/>
          <w:lang w:val="en-US" w:eastAsia="zh-CN"/>
        </w:rPr>
        <w:t>推免相关工作人员应严格遵守回避制度，有直系亲属或利益相关人员（如收费辅导教学等）报名参加推免的应主动申请回避，有非直系亲属等报名参加推免的应主动报备。相关学生申请推免资格时应主动向学校报备声明。</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firstLine="480" w:firstLineChars="200"/>
        <w:jc w:val="left"/>
        <w:rPr>
          <w:rFonts w:hint="eastAsia" w:ascii="楷体" w:hAnsi="楷体" w:eastAsia="楷体" w:cs="楷体"/>
          <w:b w:val="0"/>
          <w:bCs w:val="0"/>
          <w:color w:val="auto"/>
          <w:kern w:val="0"/>
          <w:sz w:val="24"/>
          <w:szCs w:val="24"/>
          <w:lang w:val="en-US" w:eastAsia="zh-CN" w:bidi="ar"/>
        </w:rPr>
      </w:pPr>
      <w:r>
        <w:rPr>
          <w:rFonts w:hint="eastAsia" w:ascii="楷体" w:hAnsi="楷体" w:eastAsia="楷体" w:cs="楷体"/>
          <w:b w:val="0"/>
          <w:bCs w:val="0"/>
          <w:color w:val="auto"/>
          <w:kern w:val="0"/>
          <w:sz w:val="24"/>
          <w:szCs w:val="24"/>
          <w:lang w:val="en-US" w:eastAsia="zh-CN" w:bidi="ar"/>
        </w:rPr>
        <w:t>如有上述情况不主动申请或者报备的，一经发现，上报学校处理。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firstLine="480" w:firstLineChars="200"/>
        <w:jc w:val="left"/>
        <w:rPr>
          <w:rFonts w:hint="eastAsia" w:ascii="楷体" w:hAnsi="楷体" w:eastAsia="楷体" w:cs="楷体"/>
          <w:b w:val="0"/>
          <w:bCs w:val="0"/>
          <w:color w:val="auto"/>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firstLine="480" w:firstLineChars="200"/>
        <w:jc w:val="left"/>
        <w:rPr>
          <w:rFonts w:hint="eastAsia" w:ascii="楷体" w:hAnsi="楷体" w:eastAsia="楷体" w:cs="楷体"/>
          <w:b w:val="0"/>
          <w:bCs w:val="0"/>
          <w:color w:val="auto"/>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firstLine="480" w:firstLineChars="200"/>
        <w:jc w:val="left"/>
        <w:rPr>
          <w:rFonts w:hint="eastAsia" w:ascii="楷体" w:hAnsi="楷体" w:eastAsia="楷体" w:cs="楷体"/>
          <w:b w:val="0"/>
          <w:bCs w:val="0"/>
          <w:color w:val="auto"/>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firstLine="480" w:firstLineChars="200"/>
        <w:jc w:val="left"/>
        <w:rPr>
          <w:rFonts w:hint="eastAsia" w:ascii="楷体" w:hAnsi="楷体" w:eastAsia="楷体" w:cs="楷体"/>
          <w:b w:val="0"/>
          <w:bCs w:val="0"/>
          <w:color w:val="auto"/>
          <w:kern w:val="0"/>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leftChars="0" w:firstLine="480" w:firstLineChars="200"/>
        <w:jc w:val="left"/>
        <w:rPr>
          <w:rFonts w:hint="eastAsia" w:ascii="楷体" w:hAnsi="楷体" w:eastAsia="楷体" w:cs="楷体"/>
          <w:b w:val="0"/>
          <w:bCs w:val="0"/>
          <w:color w:val="auto"/>
          <w:kern w:val="0"/>
          <w:sz w:val="24"/>
          <w:szCs w:val="24"/>
          <w:lang w:val="en-US" w:eastAsia="zh-CN" w:bidi="ar"/>
        </w:rPr>
      </w:pPr>
    </w:p>
    <w:p>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附</w:t>
      </w:r>
      <w:r>
        <w:rPr>
          <w:rFonts w:hint="eastAsia" w:ascii="仿宋" w:hAnsi="仿宋" w:eastAsia="仿宋" w:cs="仿宋"/>
          <w:sz w:val="28"/>
          <w:szCs w:val="28"/>
          <w:lang w:val="en-US" w:eastAsia="zh-CN"/>
        </w:rPr>
        <w:t>1</w:t>
      </w:r>
      <w:r>
        <w:rPr>
          <w:rFonts w:hint="eastAsia" w:ascii="仿宋" w:hAnsi="仿宋" w:eastAsia="仿宋" w:cs="仿宋"/>
          <w:sz w:val="28"/>
          <w:szCs w:val="28"/>
        </w:rPr>
        <w:t>：法学院推免工作小组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组长：王</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玲</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成员：</w:t>
      </w:r>
      <w:r>
        <w:rPr>
          <w:rFonts w:hint="eastAsia" w:ascii="仿宋" w:hAnsi="仿宋" w:eastAsia="仿宋" w:cs="仿宋"/>
          <w:sz w:val="28"/>
          <w:szCs w:val="28"/>
          <w:lang w:eastAsia="zh-CN"/>
        </w:rPr>
        <w:t>张宗磊</w:t>
      </w:r>
      <w:r>
        <w:rPr>
          <w:rFonts w:hint="eastAsia" w:ascii="仿宋" w:hAnsi="仿宋" w:eastAsia="仿宋" w:cs="仿宋"/>
          <w:sz w:val="28"/>
          <w:szCs w:val="28"/>
          <w:lang w:val="en-US" w:eastAsia="zh-CN"/>
        </w:rPr>
        <w:t xml:space="preserve">  张琳</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宋立平</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李哲  郑承友</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牛喜霞</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崔达</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陈瑛</w:t>
      </w:r>
      <w:r>
        <w:rPr>
          <w:rFonts w:hint="eastAsia" w:ascii="仿宋" w:hAnsi="仿宋" w:eastAsia="仿宋" w:cs="仿宋"/>
          <w:sz w:val="28"/>
          <w:szCs w:val="28"/>
          <w:lang w:val="en-US" w:eastAsia="zh-CN"/>
        </w:rPr>
        <w:t xml:space="preserve">  魏晨晨</w:t>
      </w:r>
    </w:p>
    <w:p>
      <w:pPr>
        <w:spacing w:line="360" w:lineRule="auto"/>
        <w:rPr>
          <w:rFonts w:hint="eastAsia" w:ascii="仿宋" w:hAnsi="仿宋" w:eastAsia="仿宋" w:cs="仿宋"/>
          <w:sz w:val="28"/>
          <w:szCs w:val="28"/>
        </w:rPr>
      </w:pPr>
      <w:r>
        <w:rPr>
          <w:rFonts w:hint="eastAsia" w:ascii="仿宋" w:hAnsi="仿宋" w:eastAsia="仿宋" w:cs="仿宋"/>
          <w:sz w:val="28"/>
          <w:szCs w:val="28"/>
        </w:rPr>
        <w:t>附</w:t>
      </w:r>
      <w:r>
        <w:rPr>
          <w:rFonts w:hint="eastAsia" w:ascii="仿宋" w:hAnsi="仿宋" w:eastAsia="仿宋" w:cs="仿宋"/>
          <w:sz w:val="28"/>
          <w:szCs w:val="28"/>
          <w:lang w:val="en-US" w:eastAsia="zh-CN"/>
        </w:rPr>
        <w:t>2</w:t>
      </w:r>
      <w:r>
        <w:rPr>
          <w:rFonts w:hint="eastAsia" w:ascii="仿宋" w:hAnsi="仿宋" w:eastAsia="仿宋" w:cs="仿宋"/>
          <w:sz w:val="28"/>
          <w:szCs w:val="28"/>
        </w:rPr>
        <w:t>：法学院推免</w:t>
      </w:r>
      <w:r>
        <w:rPr>
          <w:rFonts w:hint="eastAsia" w:ascii="仿宋" w:hAnsi="仿宋" w:eastAsia="仿宋" w:cs="仿宋"/>
          <w:sz w:val="28"/>
          <w:szCs w:val="28"/>
          <w:lang w:val="en-US" w:eastAsia="zh-CN"/>
        </w:rPr>
        <w:t>专家审核</w:t>
      </w:r>
      <w:r>
        <w:rPr>
          <w:rFonts w:hint="eastAsia" w:ascii="仿宋" w:hAnsi="仿宋" w:eastAsia="仿宋" w:cs="仿宋"/>
          <w:sz w:val="28"/>
          <w:szCs w:val="28"/>
        </w:rPr>
        <w:t>小组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组长：</w:t>
      </w:r>
      <w:r>
        <w:rPr>
          <w:rFonts w:hint="eastAsia" w:ascii="仿宋" w:hAnsi="仿宋" w:eastAsia="仿宋" w:cs="仿宋"/>
          <w:sz w:val="28"/>
          <w:szCs w:val="28"/>
          <w:lang w:val="en-US" w:eastAsia="zh-CN"/>
        </w:rPr>
        <w:t>张 琳</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成  员：王玲</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 陈红兵</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 王柏松  刘海鹰  牛喜霞  白 洋 郑承友  </w:t>
      </w:r>
    </w:p>
    <w:p>
      <w:pPr>
        <w:rPr>
          <w:rFonts w:hint="eastAsia" w:ascii="仿宋" w:hAnsi="仿宋" w:eastAsia="仿宋" w:cs="仿宋"/>
          <w:sz w:val="28"/>
          <w:szCs w:val="28"/>
        </w:rPr>
      </w:pPr>
      <w:r>
        <w:rPr>
          <w:rFonts w:hint="eastAsia" w:ascii="仿宋" w:hAnsi="仿宋" w:eastAsia="仿宋" w:cs="仿宋"/>
          <w:sz w:val="28"/>
          <w:szCs w:val="28"/>
          <w:lang w:eastAsia="zh-CN"/>
        </w:rPr>
        <w:t>附</w:t>
      </w:r>
      <w:r>
        <w:rPr>
          <w:rFonts w:hint="eastAsia" w:ascii="仿宋" w:hAnsi="仿宋" w:eastAsia="仿宋" w:cs="仿宋"/>
          <w:sz w:val="28"/>
          <w:szCs w:val="28"/>
          <w:lang w:val="en-US" w:eastAsia="zh-CN"/>
        </w:rPr>
        <w:t>3：</w:t>
      </w:r>
      <w:r>
        <w:rPr>
          <w:rFonts w:hint="eastAsia" w:ascii="仿宋" w:hAnsi="仿宋" w:eastAsia="仿宋" w:cs="仿宋"/>
          <w:sz w:val="28"/>
          <w:szCs w:val="28"/>
        </w:rPr>
        <w:t>推荐工作程序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（一）9月</w:t>
      </w:r>
      <w:r>
        <w:rPr>
          <w:rFonts w:hint="eastAsia" w:ascii="仿宋" w:hAnsi="仿宋" w:eastAsia="仿宋" w:cs="仿宋"/>
          <w:sz w:val="28"/>
          <w:szCs w:val="28"/>
          <w:lang w:val="en-US" w:eastAsia="zh-CN"/>
        </w:rPr>
        <w:t>6日</w:t>
      </w:r>
      <w:r>
        <w:rPr>
          <w:rFonts w:hint="eastAsia" w:ascii="仿宋" w:hAnsi="仿宋" w:eastAsia="仿宋" w:cs="仿宋"/>
          <w:sz w:val="28"/>
          <w:szCs w:val="28"/>
        </w:rPr>
        <w:t>，学院</w:t>
      </w:r>
      <w:r>
        <w:rPr>
          <w:rFonts w:hint="eastAsia" w:ascii="仿宋" w:hAnsi="仿宋" w:eastAsia="仿宋" w:cs="仿宋"/>
          <w:sz w:val="28"/>
          <w:szCs w:val="28"/>
          <w:lang w:val="en-US" w:eastAsia="zh-CN"/>
        </w:rPr>
        <w:t>公示推免工作实施细则</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en-US" w:eastAsia="zh-CN"/>
        </w:rPr>
        <w:t>学院</w:t>
      </w:r>
      <w:r>
        <w:rPr>
          <w:rFonts w:hint="eastAsia" w:ascii="仿宋" w:hAnsi="仿宋" w:eastAsia="仿宋" w:cs="仿宋"/>
          <w:sz w:val="28"/>
          <w:szCs w:val="28"/>
        </w:rPr>
        <w:t>公布各专业排名</w:t>
      </w:r>
      <w:r>
        <w:rPr>
          <w:rFonts w:hint="eastAsia" w:ascii="仿宋" w:hAnsi="仿宋" w:eastAsia="仿宋" w:cs="仿宋"/>
          <w:sz w:val="28"/>
          <w:szCs w:val="28"/>
          <w:lang w:val="en-US" w:eastAsia="zh-CN"/>
        </w:rPr>
        <w:t>前40%学生</w:t>
      </w:r>
      <w:r>
        <w:rPr>
          <w:rFonts w:hint="eastAsia" w:ascii="仿宋" w:hAnsi="仿宋" w:eastAsia="仿宋" w:cs="仿宋"/>
          <w:sz w:val="28"/>
          <w:szCs w:val="28"/>
        </w:rPr>
        <w:t>前6个学期平均学分绩点。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（三）学院工作小组根据学校推免生推荐工作计划及日程表的安排确定本学院的工作计划，向应届毕业生进行宣传并接受学生报名。</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sz w:val="28"/>
          <w:szCs w:val="28"/>
          <w:lang w:val="en-US" w:eastAsia="zh-CN"/>
        </w:rPr>
        <w:t>9月11日下午14点之前，</w:t>
      </w:r>
      <w:r>
        <w:rPr>
          <w:rFonts w:hint="eastAsia" w:ascii="仿宋" w:hAnsi="仿宋" w:eastAsia="仿宋" w:cs="仿宋"/>
          <w:sz w:val="28"/>
          <w:szCs w:val="28"/>
        </w:rPr>
        <w:t>符合本</w:t>
      </w:r>
      <w:r>
        <w:rPr>
          <w:rFonts w:hint="eastAsia" w:ascii="仿宋" w:hAnsi="仿宋" w:eastAsia="仿宋" w:cs="仿宋"/>
          <w:sz w:val="28"/>
          <w:szCs w:val="28"/>
          <w:lang w:val="en-US" w:eastAsia="zh-CN"/>
        </w:rPr>
        <w:t>实施细则</w:t>
      </w:r>
      <w:r>
        <w:rPr>
          <w:rFonts w:hint="eastAsia" w:ascii="仿宋" w:hAnsi="仿宋" w:eastAsia="仿宋" w:cs="仿宋"/>
          <w:sz w:val="28"/>
          <w:szCs w:val="28"/>
        </w:rPr>
        <w:t>规定条件的学生，可向学院提交申请，填写</w:t>
      </w:r>
      <w:r>
        <w:rPr>
          <w:rFonts w:hint="eastAsia" w:ascii="仿宋" w:hAnsi="仿宋" w:eastAsia="仿宋" w:cs="仿宋"/>
          <w:sz w:val="28"/>
          <w:szCs w:val="28"/>
          <w:lang w:eastAsia="zh-CN"/>
        </w:rPr>
        <w:t>《</w:t>
      </w:r>
      <w:r>
        <w:rPr>
          <w:rFonts w:hint="eastAsia" w:ascii="仿宋" w:hAnsi="仿宋" w:eastAsia="仿宋" w:cs="仿宋"/>
          <w:sz w:val="28"/>
          <w:szCs w:val="28"/>
        </w:rPr>
        <w:t>山东理工大学202</w:t>
      </w:r>
      <w:r>
        <w:rPr>
          <w:rFonts w:hint="eastAsia" w:ascii="仿宋" w:hAnsi="仿宋" w:eastAsia="仿宋" w:cs="仿宋"/>
          <w:sz w:val="28"/>
          <w:szCs w:val="28"/>
          <w:lang w:val="en-US" w:eastAsia="zh-CN"/>
        </w:rPr>
        <w:t>3年</w:t>
      </w:r>
      <w:r>
        <w:rPr>
          <w:rFonts w:hint="eastAsia" w:ascii="仿宋" w:hAnsi="仿宋" w:eastAsia="仿宋" w:cs="仿宋"/>
          <w:sz w:val="28"/>
          <w:szCs w:val="28"/>
        </w:rPr>
        <w:t>推荐免试研究生申请表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推免生承诺书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及成绩单</w:t>
      </w:r>
      <w:r>
        <w:rPr>
          <w:rFonts w:hint="eastAsia" w:ascii="仿宋" w:hAnsi="仿宋" w:eastAsia="仿宋" w:cs="仿宋"/>
          <w:sz w:val="28"/>
          <w:szCs w:val="28"/>
        </w:rPr>
        <w:t>，并提交以下证明材料：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山东理工大学202</w:t>
      </w:r>
      <w:r>
        <w:rPr>
          <w:rFonts w:hint="eastAsia" w:ascii="仿宋" w:hAnsi="仿宋" w:eastAsia="仿宋" w:cs="仿宋"/>
          <w:sz w:val="28"/>
          <w:szCs w:val="28"/>
          <w:lang w:val="en-US" w:eastAsia="zh-CN"/>
        </w:rPr>
        <w:t>3年</w:t>
      </w:r>
      <w:r>
        <w:rPr>
          <w:rFonts w:hint="eastAsia" w:ascii="仿宋" w:hAnsi="仿宋" w:eastAsia="仿宋" w:cs="仿宋"/>
          <w:sz w:val="28"/>
          <w:szCs w:val="28"/>
        </w:rPr>
        <w:t>推荐免试研究生申请表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推免生承诺书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及成绩单</w:t>
      </w:r>
      <w:r>
        <w:rPr>
          <w:rFonts w:hint="eastAsia" w:ascii="仿宋" w:hAnsi="仿宋" w:eastAsia="仿宋" w:cs="仿宋"/>
          <w:sz w:val="28"/>
          <w:szCs w:val="28"/>
        </w:rPr>
        <w:t>。</w:t>
      </w:r>
      <w:bookmarkStart w:id="0" w:name="_GoBack"/>
      <w:bookmarkEnd w:id="0"/>
    </w:p>
    <w:p>
      <w:pPr>
        <w:ind w:firstLine="560" w:firstLineChars="200"/>
        <w:rPr>
          <w:rFonts w:hint="eastAsia" w:ascii="仿宋" w:hAnsi="仿宋" w:eastAsia="仿宋" w:cs="仿宋"/>
          <w:sz w:val="28"/>
          <w:szCs w:val="28"/>
        </w:rPr>
      </w:pPr>
      <w:r>
        <w:rPr>
          <w:rFonts w:hint="eastAsia" w:ascii="仿宋" w:hAnsi="仿宋" w:eastAsia="仿宋" w:cs="仿宋"/>
          <w:sz w:val="28"/>
          <w:szCs w:val="28"/>
        </w:rPr>
        <w:t>2.相关证明材料（包括英语四六级成绩证明、发展素质评价材料）。</w:t>
      </w:r>
    </w:p>
    <w:p>
      <w:pPr>
        <w:ind w:firstLine="560" w:firstLineChars="200"/>
        <w:rPr>
          <w:rFonts w:hint="eastAsia" w:ascii="楷体" w:hAnsi="楷体" w:eastAsia="楷体" w:cs="楷体"/>
          <w:b w:val="0"/>
          <w:bCs w:val="0"/>
          <w:color w:val="auto"/>
          <w:kern w:val="0"/>
          <w:sz w:val="24"/>
          <w:szCs w:val="24"/>
          <w:lang w:val="en-US" w:eastAsia="zh-CN" w:bidi="ar"/>
        </w:rPr>
      </w:pPr>
      <w:r>
        <w:rPr>
          <w:rFonts w:hint="eastAsia" w:ascii="仿宋" w:hAnsi="仿宋" w:eastAsia="仿宋" w:cs="仿宋"/>
          <w:sz w:val="28"/>
          <w:szCs w:val="28"/>
        </w:rPr>
        <w:t>以上材料统一装入档案袋（证明材料需提供原件），在档案袋封面写明材料目录，档案袋内的材料要按照目录顺序排列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提交到2号教学楼312（东）办公室。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ZTZmMGQ4YjdlNTA4MTJkNTMzYzMzMzhhNDhhZmYifQ=="/>
  </w:docVars>
  <w:rsids>
    <w:rsidRoot w:val="00000000"/>
    <w:rsid w:val="04E21A4E"/>
    <w:rsid w:val="078C235A"/>
    <w:rsid w:val="07E12EA6"/>
    <w:rsid w:val="08872287"/>
    <w:rsid w:val="09781CAE"/>
    <w:rsid w:val="11527B5C"/>
    <w:rsid w:val="118730BA"/>
    <w:rsid w:val="11D12527"/>
    <w:rsid w:val="14BB3951"/>
    <w:rsid w:val="14D72EA7"/>
    <w:rsid w:val="163255B7"/>
    <w:rsid w:val="1A824892"/>
    <w:rsid w:val="1BC74AED"/>
    <w:rsid w:val="1C680A37"/>
    <w:rsid w:val="219D6C80"/>
    <w:rsid w:val="22422D80"/>
    <w:rsid w:val="229E49C0"/>
    <w:rsid w:val="26695ADF"/>
    <w:rsid w:val="280770D4"/>
    <w:rsid w:val="28443FE9"/>
    <w:rsid w:val="28CA30DA"/>
    <w:rsid w:val="2B812648"/>
    <w:rsid w:val="2CA6119C"/>
    <w:rsid w:val="2D555C56"/>
    <w:rsid w:val="2D556104"/>
    <w:rsid w:val="39BE4F35"/>
    <w:rsid w:val="3CC1162B"/>
    <w:rsid w:val="3E3431FE"/>
    <w:rsid w:val="3E3E7246"/>
    <w:rsid w:val="400913BD"/>
    <w:rsid w:val="42D16949"/>
    <w:rsid w:val="46365F71"/>
    <w:rsid w:val="46525294"/>
    <w:rsid w:val="472D4FEA"/>
    <w:rsid w:val="48320E52"/>
    <w:rsid w:val="48D76B5F"/>
    <w:rsid w:val="4BF32EA3"/>
    <w:rsid w:val="4D0902B2"/>
    <w:rsid w:val="4F677868"/>
    <w:rsid w:val="4F7B797B"/>
    <w:rsid w:val="52E67E69"/>
    <w:rsid w:val="538733A0"/>
    <w:rsid w:val="54B13C0B"/>
    <w:rsid w:val="54EA2A21"/>
    <w:rsid w:val="55DE7CB1"/>
    <w:rsid w:val="577B1DB9"/>
    <w:rsid w:val="57F13E0E"/>
    <w:rsid w:val="590868FE"/>
    <w:rsid w:val="5A782E13"/>
    <w:rsid w:val="5AE01140"/>
    <w:rsid w:val="5B36655F"/>
    <w:rsid w:val="5BE31F79"/>
    <w:rsid w:val="5E1D07CE"/>
    <w:rsid w:val="5F0708D2"/>
    <w:rsid w:val="5FBE327A"/>
    <w:rsid w:val="61243E2A"/>
    <w:rsid w:val="6E313DC0"/>
    <w:rsid w:val="76C14E36"/>
    <w:rsid w:val="7B0E5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2507</Words>
  <Characters>2587</Characters>
  <Lines>0</Lines>
  <Paragraphs>0</Paragraphs>
  <TotalTime>3</TotalTime>
  <ScaleCrop>false</ScaleCrop>
  <LinksUpToDate>false</LinksUpToDate>
  <CharactersWithSpaces>2638</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lz</dc:creator>
  <cp:lastModifiedBy>chenille</cp:lastModifiedBy>
  <cp:lastPrinted>2022-09-10T02:04:35Z</cp:lastPrinted>
  <dcterms:modified xsi:type="dcterms:W3CDTF">2022-09-10T02:16:03Z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6B63207FCBF644F9A639C2B6711833BB</vt:lpwstr>
  </property>
</Properties>
</file>